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540F64" w14:textId="77777777" w:rsidR="00966905" w:rsidRPr="00DD184B" w:rsidRDefault="00966905" w:rsidP="00966905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eastAsia="ru-RU"/>
        </w:rPr>
      </w:pPr>
      <w:r w:rsidRPr="00DD184B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eastAsia="ru-RU"/>
        </w:rPr>
        <w:t>Внимание владельцев сельскохозяйственных животных!</w:t>
      </w:r>
    </w:p>
    <w:p w14:paraId="65DF4C63" w14:textId="77777777" w:rsidR="00B94FA7" w:rsidRPr="00B94FA7" w:rsidRDefault="00B94FA7" w:rsidP="00B94FA7">
      <w:pPr>
        <w:shd w:val="clear" w:color="auto" w:fill="FFFFFF"/>
        <w:spacing w:after="0" w:line="240" w:lineRule="auto"/>
        <w:textAlignment w:val="center"/>
        <w:rPr>
          <w:rFonts w:ascii="Lora" w:eastAsia="Times New Roman" w:hAnsi="Lora" w:cs="Times New Roman"/>
          <w:color w:val="424753"/>
          <w:sz w:val="2"/>
          <w:szCs w:val="2"/>
          <w:lang w:eastAsia="ru-RU"/>
        </w:rPr>
      </w:pPr>
      <w:r w:rsidRPr="00B94FA7">
        <w:rPr>
          <w:rFonts w:ascii="Lora" w:eastAsia="Times New Roman" w:hAnsi="Lora" w:cs="Times New Roman"/>
          <w:color w:val="424753"/>
          <w:sz w:val="2"/>
          <w:szCs w:val="2"/>
          <w:lang w:eastAsia="ru-RU"/>
        </w:rPr>
        <w:t> </w:t>
      </w:r>
    </w:p>
    <w:p w14:paraId="428262BB" w14:textId="77777777" w:rsidR="00B94FA7" w:rsidRPr="00B94FA7" w:rsidRDefault="00B94FA7" w:rsidP="00F479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24753"/>
          <w:sz w:val="28"/>
          <w:szCs w:val="28"/>
          <w:lang w:eastAsia="ru-RU"/>
        </w:rPr>
      </w:pPr>
      <w:r w:rsidRPr="00F47935">
        <w:rPr>
          <w:rFonts w:ascii="Times New Roman" w:eastAsia="Times New Roman" w:hAnsi="Times New Roman" w:cs="Times New Roman"/>
          <w:b/>
          <w:bCs/>
          <w:i/>
          <w:iCs/>
          <w:color w:val="424753"/>
          <w:sz w:val="28"/>
          <w:szCs w:val="28"/>
          <w:lang w:eastAsia="ru-RU"/>
        </w:rPr>
        <w:t>С 1 сентября 2023 года в России вступил в силу Федеральный закон от 28 июня 2022 года № 221-ФЗ, который вводит маркирование и учет сельскохозяйственных животных. По этому закону учет сельскохозяйственных животных стал обязательным с 1 марта 2024 года. Данные обо всех животных, подлежащих маркированию,</w:t>
      </w:r>
      <w:r w:rsidR="001751E6" w:rsidRPr="00F47935">
        <w:rPr>
          <w:rFonts w:ascii="Times New Roman" w:eastAsia="Times New Roman" w:hAnsi="Times New Roman" w:cs="Times New Roman"/>
          <w:b/>
          <w:bCs/>
          <w:i/>
          <w:iCs/>
          <w:color w:val="424753"/>
          <w:sz w:val="28"/>
          <w:szCs w:val="28"/>
          <w:lang w:eastAsia="ru-RU"/>
        </w:rPr>
        <w:t xml:space="preserve"> должны быть</w:t>
      </w:r>
      <w:r w:rsidRPr="00F47935">
        <w:rPr>
          <w:rFonts w:ascii="Times New Roman" w:eastAsia="Times New Roman" w:hAnsi="Times New Roman" w:cs="Times New Roman"/>
          <w:b/>
          <w:bCs/>
          <w:i/>
          <w:iCs/>
          <w:color w:val="424753"/>
          <w:sz w:val="28"/>
          <w:szCs w:val="28"/>
          <w:lang w:eastAsia="ru-RU"/>
        </w:rPr>
        <w:t xml:space="preserve"> внесены в Федеральную государственную информационную систему "Хорриот".</w:t>
      </w:r>
    </w:p>
    <w:p w14:paraId="0BE01599" w14:textId="2EA9570A" w:rsidR="00DD184B" w:rsidRDefault="00B94FA7" w:rsidP="00F47935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Учёт и маркирование сельскохозяйственных животных является важным звеном для повышения биологической безопасности животноводства и перерабатывающей промышленности, а в конечном итоге - для безопасности</w:t>
      </w:r>
      <w:r w:rsidR="00966905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потребителей.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Приказом Минсельхоза РФ от 22.04.2016 № 161 утверждён "Перечень видов животных, подлежащих идентификации и учёту", в который вошли такие виды животных, как лошади, крупный и мелкий рогатый скот, свиньи, кролики, домашняя птица, пчёлы и другие виды животных.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 каждому виду животных постановлением Правительства от 5 апреля 2023 года № 550 установлен срок, к которому они должны были промаркированы и поставлены на учёт</w:t>
      </w:r>
      <w:r w:rsidRPr="00DD1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Так, крупный рогатый скот </w:t>
      </w:r>
      <w:r w:rsidR="001751E6" w:rsidRPr="00DD1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свиней </w:t>
      </w:r>
      <w:r w:rsidRPr="00DD1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 </w:t>
      </w:r>
      <w:r w:rsidR="00DD1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было </w:t>
      </w:r>
      <w:r w:rsidRPr="00DD1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промаркировать и поставить на учёт не позднее 1 сентября 2024 года. </w:t>
      </w:r>
      <w:r w:rsidR="001751E6" w:rsidRPr="00DD184B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DD1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ошадей, содержащихся в личных подсобных хозяйствах, </w:t>
      </w:r>
      <w:r w:rsidR="001751E6" w:rsidRPr="00DD184B">
        <w:rPr>
          <w:rFonts w:ascii="Times New Roman" w:eastAsia="Times New Roman" w:hAnsi="Times New Roman" w:cs="Times New Roman"/>
          <w:sz w:val="28"/>
          <w:szCs w:val="28"/>
          <w:lang w:eastAsia="ru-RU"/>
        </w:rPr>
        <w:t>до 01 марта</w:t>
      </w:r>
      <w:r w:rsidR="001751E6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2025 года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. ЛПХ, где содержат более 10 голов птиц</w:t>
      </w:r>
      <w:r w:rsid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кроликов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должны </w:t>
      </w:r>
      <w:r w:rsidR="001751E6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промаркировать и поставить на учёт 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к 1 сентября 2026 года. А для ЛПХ, в которых содержится до 10 голов птицы</w:t>
      </w:r>
      <w:r w:rsid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кроликов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срок постановки на учёт </w:t>
      </w:r>
      <w:r w:rsidR="001751E6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сентября 2029</w:t>
      </w:r>
      <w:r w:rsidR="00966905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года.</w:t>
      </w:r>
      <w:r w:rsidR="00966905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152AF5E5" w14:textId="1873AB84" w:rsidR="00DD184B" w:rsidRDefault="00DD184B" w:rsidP="00DD184B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Обращаем особое внимание владельцев ЛПХ!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</w:t>
      </w:r>
      <w:r w:rsidR="00B94FA7"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Пчёл</w:t>
      </w:r>
      <w:r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необходимо промаркировать </w:t>
      </w:r>
      <w:r w:rsidR="00966905"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 до </w:t>
      </w:r>
      <w:r w:rsidR="00B94FA7"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1</w:t>
      </w:r>
      <w:r w:rsidR="00966905"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 </w:t>
      </w:r>
      <w:r w:rsidR="00B94FA7"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сентября</w:t>
      </w:r>
      <w:r w:rsidR="00966905"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 </w:t>
      </w:r>
      <w:r w:rsidR="00B94FA7"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2025</w:t>
      </w:r>
      <w:r w:rsidR="00966905"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 </w:t>
      </w:r>
      <w:r w:rsidR="00B94FA7"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года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! </w:t>
      </w:r>
      <w:r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МРС (овцы, козы) необходимо промаркировать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 </w:t>
      </w:r>
      <w:r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до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 </w:t>
      </w:r>
      <w:r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 </w:t>
      </w:r>
      <w:r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декабря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 </w:t>
      </w:r>
      <w:r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2025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 </w:t>
      </w:r>
      <w:r w:rsidRPr="00DD184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года!</w:t>
      </w:r>
    </w:p>
    <w:p w14:paraId="557B1DD1" w14:textId="77777777" w:rsidR="00E606B0" w:rsidRDefault="00B94FA7" w:rsidP="00E606B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18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Хотим посоветовать </w:t>
      </w:r>
      <w:r w:rsidR="001751E6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гражданам, ведущим личные подсобные хозяйства,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затягивать с </w:t>
      </w:r>
      <w:r w:rsidR="001751E6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маркированием и животных, 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оставлять всё на последний момент. Маркирование будет обязательным не только для хозяйств различных форм собственности, но и для личных подсобных хозяйств граждан. 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Для</w:t>
      </w:r>
      <w:r w:rsidR="001751E6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маркирования,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учёта и внесения данных в ФГИС "Хорриот", а также по всем интересующим вопросам владельцам сельскохозяйственных животных и птицы необходимо обращаться в </w:t>
      </w:r>
      <w:r w:rsidR="001751E6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ГБУАО «Вельская райСББЖ» </w:t>
      </w:r>
    </w:p>
    <w:p w14:paraId="73AB2101" w14:textId="77777777" w:rsidR="00E606B0" w:rsidRDefault="00E606B0" w:rsidP="00E606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Коношская участковая ветеринарная лечебница </w:t>
      </w:r>
    </w:p>
    <w:p w14:paraId="24F5BA29" w14:textId="071E10D6" w:rsidR="00B94FA7" w:rsidRDefault="001751E6" w:rsidP="00E606B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телефонам 8</w:t>
      </w:r>
      <w:r w:rsidR="00966905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(818</w:t>
      </w:r>
      <w:r w:rsidR="006E7591">
        <w:rPr>
          <w:rFonts w:ascii="Times New Roman" w:eastAsia="Times New Roman" w:hAnsi="Times New Roman" w:cs="Times New Roman"/>
          <w:sz w:val="28"/>
          <w:szCs w:val="28"/>
          <w:lang w:eastAsia="ru-RU"/>
        </w:rPr>
        <w:t>58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966905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E7591">
        <w:rPr>
          <w:rFonts w:ascii="Times New Roman" w:eastAsia="Times New Roman" w:hAnsi="Times New Roman" w:cs="Times New Roman"/>
          <w:sz w:val="28"/>
          <w:szCs w:val="28"/>
          <w:lang w:eastAsia="ru-RU"/>
        </w:rPr>
        <w:t>21395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, 8</w:t>
      </w:r>
      <w:r w:rsidR="00966905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(818</w:t>
      </w:r>
      <w:r w:rsidR="006E7591">
        <w:rPr>
          <w:rFonts w:ascii="Times New Roman" w:eastAsia="Times New Roman" w:hAnsi="Times New Roman" w:cs="Times New Roman"/>
          <w:sz w:val="28"/>
          <w:szCs w:val="28"/>
          <w:lang w:eastAsia="ru-RU"/>
        </w:rPr>
        <w:t>58</w:t>
      </w:r>
      <w:r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966905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E7591">
        <w:rPr>
          <w:rFonts w:ascii="Times New Roman" w:eastAsia="Times New Roman" w:hAnsi="Times New Roman" w:cs="Times New Roman"/>
          <w:sz w:val="28"/>
          <w:szCs w:val="28"/>
          <w:lang w:eastAsia="ru-RU"/>
        </w:rPr>
        <w:t>22975</w:t>
      </w:r>
      <w:r w:rsidR="00966905" w:rsidRPr="0096690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94FA7" w:rsidRPr="00B94FA7">
        <w:rPr>
          <w:rFonts w:ascii="Times New Roman" w:hAnsi="Times New Roman" w:cs="Times New Roman"/>
          <w:sz w:val="24"/>
          <w:szCs w:val="24"/>
        </w:rPr>
        <w:t xml:space="preserve">     </w:t>
      </w:r>
      <w:bookmarkStart w:id="0" w:name="_GoBack"/>
      <w:bookmarkEnd w:id="0"/>
    </w:p>
    <w:p w14:paraId="01F384AD" w14:textId="77777777" w:rsidR="00C72AC3" w:rsidRPr="00E7379A" w:rsidRDefault="00C72AC3" w:rsidP="00E737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C72AC3" w:rsidRPr="00E737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ora">
    <w:altName w:val="Times New Roman"/>
    <w:charset w:val="CC"/>
    <w:family w:val="auto"/>
    <w:pitch w:val="variable"/>
    <w:sig w:usb0="A00002FF" w:usb1="5000204B" w:usb2="00000000" w:usb3="00000000" w:csb0="00000097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E94EA5"/>
    <w:multiLevelType w:val="multilevel"/>
    <w:tmpl w:val="0419001F"/>
    <w:styleLink w:val="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106"/>
    <w:rsid w:val="001751E6"/>
    <w:rsid w:val="00534CBB"/>
    <w:rsid w:val="005C6106"/>
    <w:rsid w:val="006E7591"/>
    <w:rsid w:val="00966905"/>
    <w:rsid w:val="00B94FA7"/>
    <w:rsid w:val="00C72AC3"/>
    <w:rsid w:val="00DD184B"/>
    <w:rsid w:val="00E606B0"/>
    <w:rsid w:val="00E7379A"/>
    <w:rsid w:val="00F4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764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94FA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5">
    <w:name w:val="Стиль5"/>
    <w:rsid w:val="00534CBB"/>
    <w:pPr>
      <w:numPr>
        <w:numId w:val="1"/>
      </w:numPr>
    </w:pPr>
  </w:style>
  <w:style w:type="character" w:customStyle="1" w:styleId="20">
    <w:name w:val="Заголовок 2 Знак"/>
    <w:basedOn w:val="a0"/>
    <w:link w:val="2"/>
    <w:uiPriority w:val="9"/>
    <w:rsid w:val="00B94FA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B94FA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94F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94FA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94FA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5">
    <w:name w:val="Стиль5"/>
    <w:rsid w:val="00534CBB"/>
    <w:pPr>
      <w:numPr>
        <w:numId w:val="1"/>
      </w:numPr>
    </w:pPr>
  </w:style>
  <w:style w:type="character" w:customStyle="1" w:styleId="20">
    <w:name w:val="Заголовок 2 Знак"/>
    <w:basedOn w:val="a0"/>
    <w:link w:val="2"/>
    <w:uiPriority w:val="9"/>
    <w:rsid w:val="00B94FA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B94FA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94F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94F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6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5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37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89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8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2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90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8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7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2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7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53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2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0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6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1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8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1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4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User</cp:lastModifiedBy>
  <cp:revision>10</cp:revision>
  <cp:lastPrinted>2025-08-01T11:20:00Z</cp:lastPrinted>
  <dcterms:created xsi:type="dcterms:W3CDTF">2024-08-14T10:15:00Z</dcterms:created>
  <dcterms:modified xsi:type="dcterms:W3CDTF">2025-08-01T11:48:00Z</dcterms:modified>
</cp:coreProperties>
</file>